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4830"/>
      </w:tblGrid>
      <w:tr w:rsidR="005F7FC0" w:rsidRPr="00AF1AE5" w14:paraId="5864BC33" w14:textId="77777777" w:rsidTr="00B54788">
        <w:trPr>
          <w:trHeight w:val="781"/>
        </w:trPr>
        <w:tc>
          <w:tcPr>
            <w:tcW w:w="9578" w:type="dxa"/>
            <w:gridSpan w:val="2"/>
            <w:shd w:val="clear" w:color="auto" w:fill="BEBEBE"/>
            <w:vAlign w:val="center"/>
          </w:tcPr>
          <w:p w14:paraId="0A040C9E" w14:textId="66CD9A24" w:rsidR="005F7FC0" w:rsidRPr="00AF1AE5" w:rsidRDefault="005F7FC0" w:rsidP="005F7FC0">
            <w:pPr>
              <w:pStyle w:val="TableParagraph"/>
              <w:ind w:left="101"/>
              <w:jc w:val="center"/>
              <w:rPr>
                <w:rFonts w:ascii="Source Sans Pro" w:hAnsi="Source Sans Pro"/>
                <w:sz w:val="32"/>
                <w:szCs w:val="28"/>
              </w:rPr>
            </w:pPr>
            <w:r w:rsidRPr="00AF1AE5">
              <w:rPr>
                <w:rFonts w:ascii="Source Sans Pro" w:hAnsi="Source Sans Pro"/>
                <w:sz w:val="44"/>
                <w:szCs w:val="40"/>
              </w:rPr>
              <w:t>Early Education Wish Lists</w:t>
            </w:r>
          </w:p>
        </w:tc>
      </w:tr>
      <w:tr w:rsidR="00D47592" w:rsidRPr="00AF1AE5" w14:paraId="006B3B77" w14:textId="77777777" w:rsidTr="008D5000">
        <w:trPr>
          <w:trHeight w:val="781"/>
        </w:trPr>
        <w:tc>
          <w:tcPr>
            <w:tcW w:w="4748" w:type="dxa"/>
            <w:shd w:val="clear" w:color="auto" w:fill="BEBEBE"/>
            <w:vAlign w:val="center"/>
          </w:tcPr>
          <w:p w14:paraId="006B3B75" w14:textId="135A3D0A" w:rsidR="00D47592" w:rsidRPr="00AF1AE5" w:rsidRDefault="000D0DAD" w:rsidP="005F7FC0">
            <w:pPr>
              <w:pStyle w:val="TableParagraph"/>
              <w:ind w:left="108"/>
              <w:jc w:val="center"/>
              <w:rPr>
                <w:rFonts w:ascii="Source Sans Pro" w:hAnsi="Source Sans Pro"/>
                <w:sz w:val="32"/>
                <w:szCs w:val="28"/>
              </w:rPr>
            </w:pPr>
            <w:r w:rsidRPr="00AF1AE5">
              <w:rPr>
                <w:rFonts w:ascii="Source Sans Pro" w:hAnsi="Source Sans Pro"/>
                <w:sz w:val="32"/>
                <w:szCs w:val="28"/>
              </w:rPr>
              <w:t>Head</w:t>
            </w:r>
            <w:r w:rsidRPr="00AF1AE5">
              <w:rPr>
                <w:rFonts w:ascii="Source Sans Pro" w:hAnsi="Source Sans Pro"/>
                <w:spacing w:val="-6"/>
                <w:sz w:val="32"/>
                <w:szCs w:val="28"/>
              </w:rPr>
              <w:t xml:space="preserve"> </w:t>
            </w:r>
            <w:r w:rsidRPr="00AF1AE5">
              <w:rPr>
                <w:rFonts w:ascii="Source Sans Pro" w:hAnsi="Source Sans Pro"/>
                <w:sz w:val="32"/>
                <w:szCs w:val="28"/>
              </w:rPr>
              <w:t>Start</w:t>
            </w:r>
          </w:p>
        </w:tc>
        <w:tc>
          <w:tcPr>
            <w:tcW w:w="4830" w:type="dxa"/>
            <w:shd w:val="clear" w:color="auto" w:fill="BEBEBE"/>
            <w:vAlign w:val="center"/>
          </w:tcPr>
          <w:p w14:paraId="006B3B76" w14:textId="5F88E603" w:rsidR="00D47592" w:rsidRPr="00AF1AE5" w:rsidRDefault="000D0DAD" w:rsidP="005F7FC0">
            <w:pPr>
              <w:pStyle w:val="TableParagraph"/>
              <w:ind w:left="107"/>
              <w:jc w:val="center"/>
              <w:rPr>
                <w:rFonts w:ascii="Source Sans Pro" w:hAnsi="Source Sans Pro"/>
                <w:sz w:val="32"/>
                <w:szCs w:val="28"/>
              </w:rPr>
            </w:pPr>
            <w:r w:rsidRPr="00AF1AE5">
              <w:rPr>
                <w:rFonts w:ascii="Source Sans Pro" w:hAnsi="Source Sans Pro"/>
                <w:sz w:val="32"/>
                <w:szCs w:val="28"/>
              </w:rPr>
              <w:t>Early</w:t>
            </w:r>
            <w:r w:rsidRPr="00AF1AE5">
              <w:rPr>
                <w:rFonts w:ascii="Source Sans Pro" w:hAnsi="Source Sans Pro"/>
                <w:spacing w:val="-8"/>
                <w:sz w:val="32"/>
                <w:szCs w:val="28"/>
              </w:rPr>
              <w:t xml:space="preserve"> </w:t>
            </w:r>
            <w:r w:rsidRPr="00AF1AE5">
              <w:rPr>
                <w:rFonts w:ascii="Source Sans Pro" w:hAnsi="Source Sans Pro"/>
                <w:sz w:val="32"/>
                <w:szCs w:val="28"/>
              </w:rPr>
              <w:t>Head</w:t>
            </w:r>
            <w:r w:rsidRPr="00AF1AE5">
              <w:rPr>
                <w:rFonts w:ascii="Source Sans Pro" w:hAnsi="Source Sans Pro"/>
                <w:spacing w:val="-4"/>
                <w:sz w:val="32"/>
                <w:szCs w:val="28"/>
              </w:rPr>
              <w:t xml:space="preserve"> </w:t>
            </w:r>
            <w:r w:rsidRPr="00AF1AE5">
              <w:rPr>
                <w:rFonts w:ascii="Source Sans Pro" w:hAnsi="Source Sans Pro"/>
                <w:sz w:val="32"/>
                <w:szCs w:val="28"/>
              </w:rPr>
              <w:t>Start</w:t>
            </w:r>
          </w:p>
        </w:tc>
      </w:tr>
      <w:tr w:rsidR="00D47592" w:rsidRPr="00AF1AE5" w14:paraId="006B3B7A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78" w14:textId="72A2BF7B" w:rsidR="00D47592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4" w:history="1">
              <w:r w:rsidR="000D0DAD" w:rsidRPr="00AF1AE5">
                <w:rPr>
                  <w:rStyle w:val="Hyperlink"/>
                  <w:rFonts w:ascii="Source Sans Pro" w:hAnsi="Source Sans Pro"/>
                  <w:sz w:val="24"/>
                </w:rPr>
                <w:t>Washable</w:t>
              </w:r>
              <w:r w:rsidR="000D0DAD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 xml:space="preserve"> </w:t>
              </w:r>
              <w:r w:rsidR="000D0DAD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Glue</w:t>
              </w:r>
            </w:hyperlink>
          </w:p>
        </w:tc>
        <w:tc>
          <w:tcPr>
            <w:tcW w:w="4830" w:type="dxa"/>
            <w:vAlign w:val="center"/>
          </w:tcPr>
          <w:p w14:paraId="006B3B79" w14:textId="6FFFC9E2" w:rsidR="00D47592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5" w:history="1">
              <w:r w:rsidR="000D0DAD" w:rsidRPr="00AF1AE5">
                <w:rPr>
                  <w:rStyle w:val="Hyperlink"/>
                  <w:rFonts w:ascii="Source Sans Pro" w:hAnsi="Source Sans Pro"/>
                  <w:sz w:val="24"/>
                </w:rPr>
                <w:t>Bottle</w:t>
              </w:r>
              <w:r w:rsidR="000D0DAD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 xml:space="preserve"> Warmers</w:t>
              </w:r>
            </w:hyperlink>
          </w:p>
        </w:tc>
      </w:tr>
      <w:tr w:rsidR="00BA6328" w:rsidRPr="00AF1AE5" w14:paraId="006B3B7D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7B" w14:textId="3DD91350" w:rsidR="00BA6328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6" w:history="1">
              <w:r w:rsidR="00BA6328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>Feathers</w:t>
              </w:r>
            </w:hyperlink>
          </w:p>
        </w:tc>
        <w:tc>
          <w:tcPr>
            <w:tcW w:w="4830" w:type="dxa"/>
            <w:vAlign w:val="center"/>
          </w:tcPr>
          <w:p w14:paraId="006B3B7C" w14:textId="2B194ED0" w:rsidR="00BA6328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7" w:history="1">
              <w:r w:rsidR="00BA6328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>Rattles</w:t>
              </w:r>
            </w:hyperlink>
          </w:p>
        </w:tc>
      </w:tr>
      <w:tr w:rsidR="00BA6328" w:rsidRPr="00AF1AE5" w14:paraId="006B3B80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7E" w14:textId="0243F7A5" w:rsidR="00BA6328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8" w:history="1">
              <w:r w:rsidR="00BA6328" w:rsidRPr="00AF1AE5">
                <w:rPr>
                  <w:rStyle w:val="Hyperlink"/>
                  <w:rFonts w:ascii="Source Sans Pro" w:hAnsi="Source Sans Pro"/>
                  <w:sz w:val="24"/>
                </w:rPr>
                <w:t>Collage</w:t>
              </w:r>
              <w:r w:rsidR="00BA6328" w:rsidRPr="00AF1AE5">
                <w:rPr>
                  <w:rStyle w:val="Hyperlink"/>
                  <w:rFonts w:ascii="Source Sans Pro" w:hAnsi="Source Sans Pro"/>
                  <w:spacing w:val="-7"/>
                  <w:sz w:val="24"/>
                </w:rPr>
                <w:t xml:space="preserve"> </w:t>
              </w:r>
              <w:r w:rsidR="00BA6328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>Materials</w:t>
              </w:r>
            </w:hyperlink>
          </w:p>
        </w:tc>
        <w:tc>
          <w:tcPr>
            <w:tcW w:w="4830" w:type="dxa"/>
            <w:vAlign w:val="center"/>
          </w:tcPr>
          <w:p w14:paraId="006B3B7F" w14:textId="3313DDAE" w:rsidR="00BA6328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9" w:history="1">
              <w:r w:rsidR="00BA6328" w:rsidRPr="00AF1AE5">
                <w:rPr>
                  <w:rStyle w:val="Hyperlink"/>
                  <w:rFonts w:ascii="Source Sans Pro" w:hAnsi="Source Sans Pro"/>
                  <w:sz w:val="24"/>
                </w:rPr>
                <w:t>Infant</w:t>
              </w:r>
              <w:r w:rsidR="00BA6328" w:rsidRPr="00AF1AE5">
                <w:rPr>
                  <w:rStyle w:val="Hyperlink"/>
                  <w:rFonts w:ascii="Source Sans Pro" w:hAnsi="Source Sans Pro"/>
                  <w:spacing w:val="-11"/>
                  <w:sz w:val="24"/>
                </w:rPr>
                <w:t xml:space="preserve"> </w:t>
              </w:r>
              <w:r w:rsidR="00BA6328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Toys</w:t>
              </w:r>
            </w:hyperlink>
          </w:p>
        </w:tc>
      </w:tr>
      <w:tr w:rsidR="00BA6328" w:rsidRPr="00AF1AE5" w14:paraId="006B3B83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81" w14:textId="04709A9E" w:rsidR="00BA6328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10" w:history="1">
              <w:r w:rsidR="00BA6328" w:rsidRPr="00AF1AE5">
                <w:rPr>
                  <w:rStyle w:val="Hyperlink"/>
                  <w:rFonts w:ascii="Source Sans Pro" w:hAnsi="Source Sans Pro"/>
                  <w:sz w:val="24"/>
                </w:rPr>
                <w:t>Floor</w:t>
              </w:r>
              <w:r w:rsidR="00BA6328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 xml:space="preserve"> </w:t>
              </w:r>
              <w:r w:rsidR="00BA6328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>Puzzles</w:t>
              </w:r>
            </w:hyperlink>
          </w:p>
        </w:tc>
        <w:tc>
          <w:tcPr>
            <w:tcW w:w="4830" w:type="dxa"/>
            <w:vAlign w:val="center"/>
          </w:tcPr>
          <w:p w14:paraId="006B3B82" w14:textId="7B393267" w:rsidR="00BA6328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11" w:history="1">
              <w:r w:rsidR="00BA6328" w:rsidRPr="00AF1AE5">
                <w:rPr>
                  <w:rStyle w:val="Hyperlink"/>
                  <w:rFonts w:ascii="Source Sans Pro" w:hAnsi="Source Sans Pro"/>
                  <w:sz w:val="24"/>
                </w:rPr>
                <w:t>Stacking</w:t>
              </w:r>
              <w:r w:rsidR="00BA6328" w:rsidRPr="00AF1AE5">
                <w:rPr>
                  <w:rStyle w:val="Hyperlink"/>
                  <w:rFonts w:ascii="Source Sans Pro" w:hAnsi="Source Sans Pro"/>
                  <w:spacing w:val="-6"/>
                  <w:sz w:val="24"/>
                </w:rPr>
                <w:t xml:space="preserve"> </w:t>
              </w:r>
              <w:r w:rsidR="00BA6328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Cups</w:t>
              </w:r>
            </w:hyperlink>
          </w:p>
        </w:tc>
      </w:tr>
      <w:tr w:rsidR="00BA6328" w:rsidRPr="00AF1AE5" w14:paraId="006B3B86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84" w14:textId="2636B58F" w:rsidR="00BA6328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12" w:history="1">
              <w:r w:rsidR="00BA6328" w:rsidRPr="00AF1AE5">
                <w:rPr>
                  <w:rStyle w:val="Hyperlink"/>
                  <w:rFonts w:ascii="Source Sans Pro" w:hAnsi="Source Sans Pro"/>
                  <w:sz w:val="24"/>
                </w:rPr>
                <w:t>Board</w:t>
              </w:r>
              <w:r w:rsidR="00BA6328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 xml:space="preserve"> </w:t>
              </w:r>
              <w:r w:rsidR="00BA6328" w:rsidRPr="00AF1AE5">
                <w:rPr>
                  <w:rStyle w:val="Hyperlink"/>
                  <w:rFonts w:ascii="Source Sans Pro" w:hAnsi="Source Sans Pro"/>
                  <w:sz w:val="24"/>
                </w:rPr>
                <w:t>Games</w:t>
              </w:r>
              <w:r w:rsidR="00BA6328" w:rsidRPr="00AF1AE5">
                <w:rPr>
                  <w:rStyle w:val="Hyperlink"/>
                  <w:rFonts w:ascii="Source Sans Pro" w:hAnsi="Source Sans Pro"/>
                  <w:spacing w:val="-5"/>
                  <w:sz w:val="24"/>
                </w:rPr>
                <w:t xml:space="preserve"> for </w:t>
              </w:r>
              <w:r w:rsidR="00BA6328" w:rsidRPr="00AF1AE5">
                <w:rPr>
                  <w:rStyle w:val="Hyperlink"/>
                  <w:rFonts w:ascii="Source Sans Pro" w:hAnsi="Source Sans Pro"/>
                  <w:sz w:val="24"/>
                </w:rPr>
                <w:t>3-5 years</w:t>
              </w:r>
              <w:r w:rsidR="00BA6328" w:rsidRPr="00AF1AE5">
                <w:rPr>
                  <w:rStyle w:val="Hyperlink"/>
                  <w:rFonts w:ascii="Source Sans Pro" w:hAnsi="Source Sans Pro"/>
                  <w:spacing w:val="-5"/>
                  <w:sz w:val="24"/>
                </w:rPr>
                <w:t xml:space="preserve"> old</w:t>
              </w:r>
            </w:hyperlink>
          </w:p>
        </w:tc>
        <w:tc>
          <w:tcPr>
            <w:tcW w:w="4830" w:type="dxa"/>
            <w:vAlign w:val="center"/>
          </w:tcPr>
          <w:p w14:paraId="006B3B85" w14:textId="2CA3B049" w:rsidR="00BA6328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13" w:history="1">
              <w:r w:rsidR="00BA6328" w:rsidRPr="00AF1AE5">
                <w:rPr>
                  <w:rStyle w:val="Hyperlink"/>
                  <w:rFonts w:ascii="Source Sans Pro" w:hAnsi="Source Sans Pro"/>
                  <w:sz w:val="24"/>
                </w:rPr>
                <w:t>Board</w:t>
              </w:r>
              <w:r w:rsidR="00BA6328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 xml:space="preserve"> </w:t>
              </w:r>
              <w:r w:rsidR="00BA6328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Books</w:t>
              </w:r>
            </w:hyperlink>
          </w:p>
        </w:tc>
      </w:tr>
      <w:tr w:rsidR="00BA6328" w:rsidRPr="00AF1AE5" w14:paraId="006B3B89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87" w14:textId="6E3E9145" w:rsidR="00BA6328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14" w:history="1">
              <w:r w:rsidR="00BA6328" w:rsidRPr="00AF1AE5">
                <w:rPr>
                  <w:rStyle w:val="Hyperlink"/>
                  <w:rFonts w:ascii="Source Sans Pro" w:hAnsi="Source Sans Pro"/>
                  <w:sz w:val="24"/>
                </w:rPr>
                <w:t>Doctor</w:t>
              </w:r>
              <w:r w:rsidR="00BA6328" w:rsidRPr="00AF1AE5">
                <w:rPr>
                  <w:rStyle w:val="Hyperlink"/>
                  <w:rFonts w:ascii="Source Sans Pro" w:hAnsi="Source Sans Pro"/>
                  <w:spacing w:val="-9"/>
                  <w:sz w:val="24"/>
                </w:rPr>
                <w:t xml:space="preserve"> </w:t>
              </w:r>
              <w:r w:rsidR="00BA6328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Kits</w:t>
              </w:r>
            </w:hyperlink>
          </w:p>
        </w:tc>
        <w:tc>
          <w:tcPr>
            <w:tcW w:w="4830" w:type="dxa"/>
            <w:vAlign w:val="center"/>
          </w:tcPr>
          <w:p w14:paraId="006B3B88" w14:textId="13088FFE" w:rsidR="00BA6328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15" w:history="1">
              <w:r w:rsidR="00BA6328" w:rsidRPr="00AF1AE5">
                <w:rPr>
                  <w:rStyle w:val="Hyperlink"/>
                  <w:rFonts w:ascii="Source Sans Pro" w:hAnsi="Source Sans Pro"/>
                  <w:sz w:val="24"/>
                </w:rPr>
                <w:t>Black and</w:t>
              </w:r>
              <w:r w:rsidR="00BA6328" w:rsidRPr="00AF1AE5">
                <w:rPr>
                  <w:rStyle w:val="Hyperlink"/>
                  <w:rFonts w:ascii="Source Sans Pro" w:hAnsi="Source Sans Pro"/>
                  <w:spacing w:val="-1"/>
                  <w:sz w:val="24"/>
                </w:rPr>
                <w:t xml:space="preserve"> </w:t>
              </w:r>
              <w:r w:rsidR="00BA6328" w:rsidRPr="00AF1AE5">
                <w:rPr>
                  <w:rStyle w:val="Hyperlink"/>
                  <w:rFonts w:ascii="Source Sans Pro" w:hAnsi="Source Sans Pro"/>
                  <w:sz w:val="24"/>
                </w:rPr>
                <w:t>White</w:t>
              </w:r>
              <w:r w:rsidR="00BA6328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 xml:space="preserve"> Books</w:t>
              </w:r>
            </w:hyperlink>
          </w:p>
        </w:tc>
      </w:tr>
      <w:tr w:rsidR="00513E4D" w:rsidRPr="00AF1AE5" w14:paraId="006B3B8C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8A" w14:textId="01DA02C2" w:rsidR="00513E4D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16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Child</w:t>
              </w:r>
              <w:r w:rsidR="00513E4D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Dress</w:t>
              </w:r>
              <w:r w:rsidR="00BE4B10" w:rsidRPr="00AF1AE5">
                <w:rPr>
                  <w:rStyle w:val="Hyperlink"/>
                  <w:rFonts w:ascii="Source Sans Pro" w:hAnsi="Source Sans Pro"/>
                  <w:sz w:val="24"/>
                </w:rPr>
                <w:t>-U</w:t>
              </w:r>
              <w:r w:rsidR="00513E4D" w:rsidRPr="00AF1AE5">
                <w:rPr>
                  <w:rStyle w:val="Hyperlink"/>
                  <w:rFonts w:ascii="Source Sans Pro" w:hAnsi="Source Sans Pro"/>
                  <w:spacing w:val="-5"/>
                  <w:sz w:val="24"/>
                </w:rPr>
                <w:t>ps</w:t>
              </w:r>
            </w:hyperlink>
          </w:p>
        </w:tc>
        <w:tc>
          <w:tcPr>
            <w:tcW w:w="4830" w:type="dxa"/>
            <w:vAlign w:val="center"/>
          </w:tcPr>
          <w:p w14:paraId="006B3B8B" w14:textId="542C3DDE" w:rsidR="00513E4D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17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Push</w:t>
              </w:r>
              <w:r w:rsidR="00513E4D" w:rsidRPr="00AF1AE5">
                <w:rPr>
                  <w:rStyle w:val="Hyperlink"/>
                  <w:rFonts w:ascii="Source Sans Pro" w:hAnsi="Source Sans Pro"/>
                  <w:spacing w:val="-3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behind</w:t>
              </w:r>
              <w:r w:rsidR="00513E4D" w:rsidRPr="00AF1AE5">
                <w:rPr>
                  <w:rStyle w:val="Hyperlink"/>
                  <w:rFonts w:ascii="Source Sans Pro" w:hAnsi="Source Sans Pro"/>
                  <w:spacing w:val="-3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toys</w:t>
              </w:r>
            </w:hyperlink>
          </w:p>
        </w:tc>
      </w:tr>
      <w:tr w:rsidR="00513E4D" w:rsidRPr="00AF1AE5" w14:paraId="006B3B8F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8D" w14:textId="731EECE5" w:rsidR="00513E4D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18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Child</w:t>
              </w:r>
              <w:r w:rsidR="00513E4D" w:rsidRPr="00AF1AE5">
                <w:rPr>
                  <w:rStyle w:val="Hyperlink"/>
                  <w:rFonts w:ascii="Source Sans Pro" w:hAnsi="Source Sans Pro"/>
                  <w:spacing w:val="-3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size</w:t>
              </w:r>
              <w:r w:rsidR="00513E4D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Ironing</w:t>
              </w:r>
              <w:r w:rsidR="00513E4D" w:rsidRPr="00AF1AE5">
                <w:rPr>
                  <w:rStyle w:val="Hyperlink"/>
                  <w:rFonts w:ascii="Source Sans Pro" w:hAnsi="Source Sans Pro"/>
                  <w:spacing w:val="-3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Board</w:t>
              </w:r>
            </w:hyperlink>
          </w:p>
        </w:tc>
        <w:tc>
          <w:tcPr>
            <w:tcW w:w="4830" w:type="dxa"/>
            <w:vAlign w:val="center"/>
          </w:tcPr>
          <w:p w14:paraId="006B3B8E" w14:textId="27773855" w:rsidR="00513E4D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19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Large</w:t>
              </w:r>
              <w:r w:rsidR="00513E4D" w:rsidRPr="00AF1AE5">
                <w:rPr>
                  <w:rStyle w:val="Hyperlink"/>
                  <w:rFonts w:ascii="Source Sans Pro" w:hAnsi="Source Sans Pro"/>
                  <w:spacing w:val="-7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>trucks</w:t>
              </w:r>
            </w:hyperlink>
          </w:p>
        </w:tc>
      </w:tr>
      <w:tr w:rsidR="00513E4D" w:rsidRPr="00AF1AE5" w14:paraId="006B3B92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90" w14:textId="510FE87C" w:rsidR="00513E4D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20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Multicultural</w:t>
              </w:r>
              <w:r w:rsidR="00513E4D" w:rsidRPr="00AF1AE5">
                <w:rPr>
                  <w:rStyle w:val="Hyperlink"/>
                  <w:rFonts w:ascii="Source Sans Pro" w:hAnsi="Source Sans Pro"/>
                  <w:spacing w:val="-9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>Dolls/Clothes/Puzzles/Books</w:t>
              </w:r>
            </w:hyperlink>
          </w:p>
        </w:tc>
        <w:tc>
          <w:tcPr>
            <w:tcW w:w="4830" w:type="dxa"/>
            <w:vAlign w:val="center"/>
          </w:tcPr>
          <w:p w14:paraId="006B3B91" w14:textId="1800402F" w:rsidR="00513E4D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21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Toddler</w:t>
              </w:r>
              <w:r w:rsidR="00513E4D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 xml:space="preserve"> Spoons/Forks</w:t>
              </w:r>
            </w:hyperlink>
          </w:p>
        </w:tc>
      </w:tr>
      <w:tr w:rsidR="00513E4D" w:rsidRPr="00AF1AE5" w14:paraId="006B3B95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93" w14:textId="66F3C9B3" w:rsidR="00513E4D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22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Paint</w:t>
              </w:r>
              <w:r w:rsidR="00513E4D" w:rsidRPr="00AF1AE5">
                <w:rPr>
                  <w:rStyle w:val="Hyperlink"/>
                  <w:rFonts w:ascii="Source Sans Pro" w:hAnsi="Source Sans Pro"/>
                  <w:spacing w:val="-3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>Brushes</w:t>
              </w:r>
            </w:hyperlink>
          </w:p>
        </w:tc>
        <w:tc>
          <w:tcPr>
            <w:tcW w:w="4830" w:type="dxa"/>
            <w:vAlign w:val="center"/>
          </w:tcPr>
          <w:p w14:paraId="006B3B94" w14:textId="60F1A3B9" w:rsidR="00513E4D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23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Toddler</w:t>
              </w:r>
              <w:r w:rsidR="00513E4D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Paint</w:t>
              </w:r>
              <w:r w:rsidR="00513E4D" w:rsidRPr="00AF1AE5">
                <w:rPr>
                  <w:rStyle w:val="Hyperlink"/>
                  <w:rFonts w:ascii="Source Sans Pro" w:hAnsi="Source Sans Pro"/>
                  <w:spacing w:val="-1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>Brushes</w:t>
              </w:r>
            </w:hyperlink>
          </w:p>
        </w:tc>
      </w:tr>
      <w:tr w:rsidR="00513E4D" w:rsidRPr="00AF1AE5" w14:paraId="006B3B98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96" w14:textId="7C1AD78A" w:rsidR="00513E4D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24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Paint</w:t>
              </w:r>
              <w:r w:rsidR="00513E4D" w:rsidRPr="00AF1AE5">
                <w:rPr>
                  <w:rStyle w:val="Hyperlink"/>
                  <w:rFonts w:ascii="Source Sans Pro" w:hAnsi="Source Sans Pro"/>
                  <w:spacing w:val="-3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Cups</w:t>
              </w:r>
            </w:hyperlink>
          </w:p>
        </w:tc>
        <w:tc>
          <w:tcPr>
            <w:tcW w:w="4830" w:type="dxa"/>
            <w:vAlign w:val="center"/>
          </w:tcPr>
          <w:p w14:paraId="006B3B97" w14:textId="7D7C441F" w:rsidR="00513E4D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25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Chunky</w:t>
              </w:r>
              <w:r w:rsidR="00513E4D" w:rsidRPr="00AF1AE5">
                <w:rPr>
                  <w:rStyle w:val="Hyperlink"/>
                  <w:rFonts w:ascii="Source Sans Pro" w:hAnsi="Source Sans Pro"/>
                  <w:spacing w:val="-3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>Crayons</w:t>
              </w:r>
            </w:hyperlink>
          </w:p>
        </w:tc>
      </w:tr>
      <w:tr w:rsidR="00513E4D" w:rsidRPr="00AF1AE5" w14:paraId="006B3B9B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99" w14:textId="19DA4AFB" w:rsidR="00513E4D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26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Basketball</w:t>
              </w:r>
              <w:r w:rsidR="00513E4D" w:rsidRPr="00AF1AE5">
                <w:rPr>
                  <w:rStyle w:val="Hyperlink"/>
                  <w:rFonts w:ascii="Source Sans Pro" w:hAnsi="Source Sans Pro"/>
                  <w:spacing w:val="-3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Hoop</w:t>
              </w:r>
            </w:hyperlink>
          </w:p>
        </w:tc>
        <w:tc>
          <w:tcPr>
            <w:tcW w:w="4830" w:type="dxa"/>
            <w:vAlign w:val="center"/>
          </w:tcPr>
          <w:p w14:paraId="006B3B9A" w14:textId="2C359A39" w:rsidR="00513E4D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27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Toddler</w:t>
              </w:r>
              <w:r w:rsidR="00513E4D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Basketball</w:t>
              </w:r>
              <w:r w:rsidR="00513E4D" w:rsidRPr="00AF1AE5">
                <w:rPr>
                  <w:rStyle w:val="Hyperlink"/>
                  <w:rFonts w:ascii="Source Sans Pro" w:hAnsi="Source Sans Pro"/>
                  <w:spacing w:val="-1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Hoop</w:t>
              </w:r>
            </w:hyperlink>
          </w:p>
        </w:tc>
      </w:tr>
      <w:tr w:rsidR="00513E4D" w:rsidRPr="00AF1AE5" w14:paraId="006B3B9E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9C" w14:textId="671B4793" w:rsidR="00513E4D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28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Playground</w:t>
              </w:r>
              <w:r w:rsidR="00513E4D" w:rsidRPr="00AF1AE5">
                <w:rPr>
                  <w:rStyle w:val="Hyperlink"/>
                  <w:rFonts w:ascii="Source Sans Pro" w:hAnsi="Source Sans Pro"/>
                  <w:spacing w:val="-5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Balls</w:t>
              </w:r>
            </w:hyperlink>
          </w:p>
        </w:tc>
        <w:tc>
          <w:tcPr>
            <w:tcW w:w="4830" w:type="dxa"/>
            <w:vAlign w:val="center"/>
          </w:tcPr>
          <w:p w14:paraId="006B3B9D" w14:textId="45870AAD" w:rsidR="00513E4D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29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Playground</w:t>
              </w:r>
              <w:r w:rsidR="00513E4D" w:rsidRPr="00AF1AE5">
                <w:rPr>
                  <w:rStyle w:val="Hyperlink"/>
                  <w:rFonts w:ascii="Source Sans Pro" w:hAnsi="Source Sans Pro"/>
                  <w:spacing w:val="-5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Balls</w:t>
              </w:r>
            </w:hyperlink>
          </w:p>
        </w:tc>
      </w:tr>
      <w:tr w:rsidR="00513E4D" w:rsidRPr="00AF1AE5" w14:paraId="006B3BA1" w14:textId="77777777" w:rsidTr="008D5000">
        <w:trPr>
          <w:trHeight w:val="510"/>
        </w:trPr>
        <w:tc>
          <w:tcPr>
            <w:tcW w:w="4748" w:type="dxa"/>
            <w:vAlign w:val="center"/>
          </w:tcPr>
          <w:p w14:paraId="006B3B9F" w14:textId="715804A4" w:rsidR="00513E4D" w:rsidRPr="00AF1AE5" w:rsidRDefault="00000000" w:rsidP="008D5000">
            <w:pPr>
              <w:pStyle w:val="TableParagraph"/>
              <w:ind w:left="108"/>
              <w:jc w:val="center"/>
              <w:rPr>
                <w:rFonts w:ascii="Source Sans Pro" w:hAnsi="Source Sans Pro"/>
                <w:sz w:val="24"/>
              </w:rPr>
            </w:pPr>
            <w:hyperlink r:id="rId30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Balance</w:t>
              </w:r>
              <w:r w:rsidR="00513E4D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4"/>
                  <w:sz w:val="24"/>
                </w:rPr>
                <w:t>Beam</w:t>
              </w:r>
            </w:hyperlink>
          </w:p>
        </w:tc>
        <w:tc>
          <w:tcPr>
            <w:tcW w:w="4830" w:type="dxa"/>
            <w:vAlign w:val="center"/>
          </w:tcPr>
          <w:p w14:paraId="006B3BA0" w14:textId="56082A0E" w:rsidR="00513E4D" w:rsidRPr="00AF1AE5" w:rsidRDefault="00000000" w:rsidP="008D5000">
            <w:pPr>
              <w:pStyle w:val="TableParagraph"/>
              <w:ind w:left="107"/>
              <w:jc w:val="center"/>
              <w:rPr>
                <w:rFonts w:ascii="Source Sans Pro" w:hAnsi="Source Sans Pro"/>
                <w:sz w:val="24"/>
              </w:rPr>
            </w:pPr>
            <w:hyperlink r:id="rId31" w:history="1">
              <w:r w:rsidR="00513E4D" w:rsidRPr="00AF1AE5">
                <w:rPr>
                  <w:rStyle w:val="Hyperlink"/>
                  <w:rFonts w:ascii="Source Sans Pro" w:hAnsi="Source Sans Pro"/>
                  <w:sz w:val="24"/>
                </w:rPr>
                <w:t>Knob</w:t>
              </w:r>
              <w:r w:rsidR="00513E4D" w:rsidRPr="00AF1AE5">
                <w:rPr>
                  <w:rStyle w:val="Hyperlink"/>
                  <w:rFonts w:ascii="Source Sans Pro" w:hAnsi="Source Sans Pro"/>
                  <w:spacing w:val="-7"/>
                  <w:sz w:val="24"/>
                </w:rPr>
                <w:t xml:space="preserve"> </w:t>
              </w:r>
              <w:r w:rsidR="00513E4D" w:rsidRPr="00AF1AE5">
                <w:rPr>
                  <w:rStyle w:val="Hyperlink"/>
                  <w:rFonts w:ascii="Source Sans Pro" w:hAnsi="Source Sans Pro"/>
                  <w:spacing w:val="-2"/>
                  <w:sz w:val="24"/>
                </w:rPr>
                <w:t>Puzzles</w:t>
              </w:r>
            </w:hyperlink>
          </w:p>
        </w:tc>
      </w:tr>
    </w:tbl>
    <w:p w14:paraId="006B3BD5" w14:textId="77777777" w:rsidR="00D47592" w:rsidRPr="00AF1AE5" w:rsidRDefault="00D47592">
      <w:pPr>
        <w:rPr>
          <w:rFonts w:ascii="Source Sans Pro" w:hAnsi="Source Sans Pro"/>
          <w:sz w:val="20"/>
        </w:rPr>
      </w:pPr>
    </w:p>
    <w:p w14:paraId="006B3BD9" w14:textId="507FCA4E" w:rsidR="00D47592" w:rsidRPr="000D0DAD" w:rsidRDefault="000D0DAD" w:rsidP="000D0DAD">
      <w:pPr>
        <w:pStyle w:val="BodyText"/>
        <w:spacing w:before="209"/>
        <w:jc w:val="right"/>
        <w:rPr>
          <w:rFonts w:ascii="Source Sans Pro" w:hAnsi="Source Sans Pro"/>
          <w:b w:val="0"/>
          <w:bCs w:val="0"/>
        </w:rPr>
      </w:pPr>
      <w:r w:rsidRPr="000D0DAD">
        <w:rPr>
          <w:rFonts w:ascii="Source Sans Pro" w:hAnsi="Source Sans Pro"/>
          <w:b w:val="0"/>
          <w:bCs w:val="0"/>
        </w:rPr>
        <w:t>Updated 5/2023</w:t>
      </w:r>
    </w:p>
    <w:sectPr w:rsidR="00D47592" w:rsidRPr="000D0DAD" w:rsidSect="00EA162B">
      <w:type w:val="continuous"/>
      <w:pgSz w:w="12240" w:h="15840"/>
      <w:pgMar w:top="10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592"/>
    <w:rsid w:val="00003AC9"/>
    <w:rsid w:val="00034F8C"/>
    <w:rsid w:val="000D0DAD"/>
    <w:rsid w:val="0011499E"/>
    <w:rsid w:val="00133D19"/>
    <w:rsid w:val="0023278C"/>
    <w:rsid w:val="002C29FB"/>
    <w:rsid w:val="002D1F1A"/>
    <w:rsid w:val="004262EC"/>
    <w:rsid w:val="00451531"/>
    <w:rsid w:val="004561AD"/>
    <w:rsid w:val="00513E4D"/>
    <w:rsid w:val="00553E16"/>
    <w:rsid w:val="005F7FC0"/>
    <w:rsid w:val="006F3E45"/>
    <w:rsid w:val="00712258"/>
    <w:rsid w:val="0072173D"/>
    <w:rsid w:val="008006C6"/>
    <w:rsid w:val="008118EC"/>
    <w:rsid w:val="00846BB0"/>
    <w:rsid w:val="00860C93"/>
    <w:rsid w:val="008D27E7"/>
    <w:rsid w:val="008D5000"/>
    <w:rsid w:val="008F4E93"/>
    <w:rsid w:val="00905737"/>
    <w:rsid w:val="00AE5CB6"/>
    <w:rsid w:val="00AF1760"/>
    <w:rsid w:val="00AF1AE5"/>
    <w:rsid w:val="00B73ECB"/>
    <w:rsid w:val="00BA6328"/>
    <w:rsid w:val="00BC11AD"/>
    <w:rsid w:val="00BE4B10"/>
    <w:rsid w:val="00C1521C"/>
    <w:rsid w:val="00D47592"/>
    <w:rsid w:val="00DE3360"/>
    <w:rsid w:val="00E20E7E"/>
    <w:rsid w:val="00EA162B"/>
    <w:rsid w:val="00F53AA0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3B75"/>
  <w15:docId w15:val="{4B55614D-41EB-4CB2-A05C-D134DE32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4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keshorelearning.com/search/products/N/3308276665+719103582/page-1/sort-best/num-96/?view=grid&amp;Ntt=board%20books&amp;update-filter=" TargetMode="External"/><Relationship Id="rId18" Type="http://schemas.openxmlformats.org/officeDocument/2006/relationships/hyperlink" Target="https://a.co/5CQgGnL" TargetMode="External"/><Relationship Id="rId26" Type="http://schemas.openxmlformats.org/officeDocument/2006/relationships/hyperlink" Target="https://www.lakeshorelearning.com/products/active-play/sports-ball-activities/beginners-basketball-portable-hoop-with-backboard/p/VE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.co/5CQgGnL" TargetMode="External"/><Relationship Id="rId7" Type="http://schemas.openxmlformats.org/officeDocument/2006/relationships/hyperlink" Target="https://www.lakeshorelearning.com/products/infants-toddlers/sensory-development/explore-play-activity-rattles/p/ER549" TargetMode="External"/><Relationship Id="rId12" Type="http://schemas.openxmlformats.org/officeDocument/2006/relationships/hyperlink" Target="https://www.lakeshorelearning.com/products/active-play/sports-ball-activities/lakeshore-playground-balls-complete-set/p/RA850" TargetMode="External"/><Relationship Id="rId17" Type="http://schemas.openxmlformats.org/officeDocument/2006/relationships/hyperlink" Target="https://a.co/5CQgGnL" TargetMode="External"/><Relationship Id="rId25" Type="http://schemas.openxmlformats.org/officeDocument/2006/relationships/hyperlink" Target="https://www.lakeshorelearning.com/search/products/N/2222756974+719103582+3308276665/page-1/sort-best/num-96/?view=grid&amp;Ntt=chunky%20crayons&amp;update-filter=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akeshorelearning.com/products/social-studies/cultures-the-community/lakeshore-career-costume-set/p/LC890X" TargetMode="External"/><Relationship Id="rId20" Type="http://schemas.openxmlformats.org/officeDocument/2006/relationships/hyperlink" Target="https://www.lakeshorelearning.com/search/products/page-1/sort-best/num-96?view=grid&amp;Ntt=multicultural+dolls" TargetMode="External"/><Relationship Id="rId29" Type="http://schemas.openxmlformats.org/officeDocument/2006/relationships/hyperlink" Target="https://www.lakeshorelearning.com/products/active-play/sports-ball-activities/lakeshore-6-activity-balls/p/RA298" TargetMode="External"/><Relationship Id="rId1" Type="http://schemas.openxmlformats.org/officeDocument/2006/relationships/styles" Target="styles.xml"/><Relationship Id="rId6" Type="http://schemas.openxmlformats.org/officeDocument/2006/relationships/hyperlink" Target="https://a.co/5CQgGnL" TargetMode="External"/><Relationship Id="rId11" Type="http://schemas.openxmlformats.org/officeDocument/2006/relationships/hyperlink" Target="https://www.lakeshorelearning.com/products/infants-toddlers/sensory-development/pop-play-dimpl-stacking-cups/p/SJH2931" TargetMode="External"/><Relationship Id="rId24" Type="http://schemas.openxmlformats.org/officeDocument/2006/relationships/hyperlink" Target="https://www.lakeshorelearning.com/products/arts-crafts/paint-painting-accessories/mini-no-spill-paint-cups-brushes-setof6/p/CG28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a.co/5CQgGnL" TargetMode="External"/><Relationship Id="rId15" Type="http://schemas.openxmlformats.org/officeDocument/2006/relationships/hyperlink" Target="https://www.barnesandnoble.com/s/black%20and%20white%20board%20books" TargetMode="External"/><Relationship Id="rId23" Type="http://schemas.openxmlformats.org/officeDocument/2006/relationships/hyperlink" Target="https://a.co/5CQgGnL" TargetMode="External"/><Relationship Id="rId28" Type="http://schemas.openxmlformats.org/officeDocument/2006/relationships/hyperlink" Target="https://www.lakeshorelearning.com/products/active-play/sports-ball-activities/lakeshore-playground-balls-complete-set/p/RA850" TargetMode="External"/><Relationship Id="rId10" Type="http://schemas.openxmlformats.org/officeDocument/2006/relationships/hyperlink" Target="https://www.lakeshorelearning.com/search/products/N/3904741513+529632449/page-1/sort-best/num-96/?view=grid&amp;Ntt=floor%20puzzles&amp;update-filter=" TargetMode="External"/><Relationship Id="rId19" Type="http://schemas.openxmlformats.org/officeDocument/2006/relationships/hyperlink" Target="https://www.lakeshorelearning.com/search/products/N/719103582+3308276665/page-1/sort-best/num-96/?view=grid&amp;Ntt=trucks&amp;update-filter=" TargetMode="External"/><Relationship Id="rId31" Type="http://schemas.openxmlformats.org/officeDocument/2006/relationships/hyperlink" Target="https://www.lakeshorelearning.com/search/products/page-1/sort-best/num-96/loc-032?view=grid&amp;Ntt=knob%20puzzles" TargetMode="External"/><Relationship Id="rId4" Type="http://schemas.openxmlformats.org/officeDocument/2006/relationships/hyperlink" Target="https://a.co/5CQgGnL" TargetMode="External"/><Relationship Id="rId9" Type="http://schemas.openxmlformats.org/officeDocument/2006/relationships/hyperlink" Target="https://a.co/5CQgGnL" TargetMode="External"/><Relationship Id="rId14" Type="http://schemas.openxmlformats.org/officeDocument/2006/relationships/hyperlink" Target="https://www.lakeshorelearning.com/products/dramatic-play/dress-up-role-play/doctors-office/p/GG560" TargetMode="External"/><Relationship Id="rId22" Type="http://schemas.openxmlformats.org/officeDocument/2006/relationships/hyperlink" Target="https://www.lakeshorelearning.com/products/arts-crafts/paint-painting-accessories/nylon-bristle-paintbrushes-setof10/p/LC1340X" TargetMode="External"/><Relationship Id="rId27" Type="http://schemas.openxmlformats.org/officeDocument/2006/relationships/hyperlink" Target="https://www.lakeshorelearning.com/products/infants-toddlers/gross-motor-skills/early-years-ball-toss/p/HH281" TargetMode="External"/><Relationship Id="rId30" Type="http://schemas.openxmlformats.org/officeDocument/2006/relationships/hyperlink" Target="https://www.lakeshorelearning.com/products/active-play/balance-coordination/beginners-balance-beams/p/RA191" TargetMode="External"/><Relationship Id="rId8" Type="http://schemas.openxmlformats.org/officeDocument/2006/relationships/hyperlink" Target="https://www.thesprucecrafts.com/creative-collage-materials-1249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eschlee</dc:creator>
  <cp:lastModifiedBy>Ross, Kaylie</cp:lastModifiedBy>
  <cp:revision>39</cp:revision>
  <dcterms:created xsi:type="dcterms:W3CDTF">2023-05-08T22:31:00Z</dcterms:created>
  <dcterms:modified xsi:type="dcterms:W3CDTF">2023-08-04T20:35:00Z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Office Word 2007</vt:lpwstr>
  </property>
</Properties>
</file>