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7596" w14:textId="0A18F730" w:rsidR="00A803D8" w:rsidRPr="00C82340" w:rsidRDefault="00A803D8" w:rsidP="00A803D8">
      <w:pPr>
        <w:jc w:val="center"/>
        <w:rPr>
          <w:sz w:val="40"/>
          <w:szCs w:val="40"/>
        </w:rPr>
      </w:pPr>
      <w:r>
        <w:rPr>
          <w:sz w:val="40"/>
          <w:szCs w:val="40"/>
        </w:rPr>
        <w:t>Rapid Re-</w:t>
      </w:r>
      <w:r>
        <w:rPr>
          <w:sz w:val="40"/>
          <w:szCs w:val="40"/>
        </w:rPr>
        <w:t>Housing</w:t>
      </w:r>
    </w:p>
    <w:p w14:paraId="6DB3C8AA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QT and Mobile Gas Cards</w:t>
      </w:r>
    </w:p>
    <w:p w14:paraId="25262569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Aldi, Schnucks Gift Cards</w:t>
      </w:r>
    </w:p>
    <w:p w14:paraId="4375E62A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Walmart, Target, Dollar General, Burlington, Ross Gift Cards</w:t>
      </w:r>
    </w:p>
    <w:p w14:paraId="1D0BBBDE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Cleaning supplies (dish detergent, glass cleaner, disinfectant, bleach, bathroom cleaner, etc.) </w:t>
      </w:r>
    </w:p>
    <w:p w14:paraId="6632E89F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Paper goods – toilet paper, paper towels, Kleenex  </w:t>
      </w:r>
    </w:p>
    <w:p w14:paraId="4A1305B6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Mattress (twin, full, queen or king)</w:t>
      </w:r>
    </w:p>
    <w:p w14:paraId="56CEEAD0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Window Curtains </w:t>
      </w:r>
    </w:p>
    <w:p w14:paraId="5B130347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Bed Frames </w:t>
      </w:r>
    </w:p>
    <w:p w14:paraId="0371B335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Baby cribs</w:t>
      </w:r>
    </w:p>
    <w:p w14:paraId="3BF4A7C2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Bedding (twin, full, queen, or king) </w:t>
      </w:r>
    </w:p>
    <w:p w14:paraId="33D49D76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Bed pillows </w:t>
      </w:r>
    </w:p>
    <w:p w14:paraId="7EA9857D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Towels- wash clothes, hand towels and dry towels</w:t>
      </w:r>
    </w:p>
    <w:p w14:paraId="48731381" w14:textId="7ACF8FE0" w:rsidR="00A803D8" w:rsidRDefault="00A803D8" w:rsidP="00A803D8">
      <w:pPr>
        <w:pStyle w:val="ListParagraph"/>
        <w:numPr>
          <w:ilvl w:val="0"/>
          <w:numId w:val="1"/>
        </w:numPr>
      </w:pPr>
      <w:proofErr w:type="gramStart"/>
      <w:r>
        <w:t>Bath mat</w:t>
      </w:r>
      <w:r>
        <w:t>s</w:t>
      </w:r>
      <w:proofErr w:type="gramEnd"/>
    </w:p>
    <w:p w14:paraId="01C028E3" w14:textId="1E92EABD" w:rsidR="00A803D8" w:rsidRDefault="00A803D8" w:rsidP="00A803D8">
      <w:pPr>
        <w:pStyle w:val="ListParagraph"/>
        <w:numPr>
          <w:ilvl w:val="0"/>
          <w:numId w:val="1"/>
        </w:numPr>
      </w:pPr>
      <w:r>
        <w:t>Shower Curtain</w:t>
      </w:r>
      <w:r>
        <w:t>s</w:t>
      </w:r>
    </w:p>
    <w:p w14:paraId="43ED4AF5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Living room sets </w:t>
      </w:r>
    </w:p>
    <w:p w14:paraId="01615F38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Dining room </w:t>
      </w:r>
      <w:proofErr w:type="gramStart"/>
      <w:r>
        <w:t>sets</w:t>
      </w:r>
      <w:proofErr w:type="gramEnd"/>
      <w:r>
        <w:t xml:space="preserve"> </w:t>
      </w:r>
    </w:p>
    <w:p w14:paraId="0F8E9308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Dressers</w:t>
      </w:r>
    </w:p>
    <w:p w14:paraId="6BAB4969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Dishes- Plates, bowels, mugs </w:t>
      </w:r>
    </w:p>
    <w:p w14:paraId="252C2CA2" w14:textId="054404EB" w:rsidR="00A803D8" w:rsidRDefault="00A803D8" w:rsidP="00A803D8">
      <w:pPr>
        <w:pStyle w:val="ListParagraph"/>
        <w:numPr>
          <w:ilvl w:val="0"/>
          <w:numId w:val="1"/>
        </w:numPr>
      </w:pPr>
      <w:r>
        <w:t>Mop broom and dust pan</w:t>
      </w:r>
      <w:r>
        <w:t>s</w:t>
      </w:r>
    </w:p>
    <w:p w14:paraId="2AB8F8E0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Utensils </w:t>
      </w:r>
    </w:p>
    <w:p w14:paraId="153081CB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Drinking glasses</w:t>
      </w:r>
    </w:p>
    <w:p w14:paraId="00F0091D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Cutlery </w:t>
      </w:r>
    </w:p>
    <w:p w14:paraId="139A5223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Pots and Pans </w:t>
      </w:r>
    </w:p>
    <w:p w14:paraId="224DCFD3" w14:textId="1D7D5DF3" w:rsidR="00A803D8" w:rsidRDefault="00A803D8" w:rsidP="00A803D8">
      <w:pPr>
        <w:pStyle w:val="ListParagraph"/>
        <w:numPr>
          <w:ilvl w:val="0"/>
          <w:numId w:val="1"/>
        </w:numPr>
      </w:pPr>
      <w:r>
        <w:t>Blinder</w:t>
      </w:r>
    </w:p>
    <w:p w14:paraId="1E2A9F18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Microwave </w:t>
      </w:r>
    </w:p>
    <w:p w14:paraId="642617D9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Toaster </w:t>
      </w:r>
    </w:p>
    <w:p w14:paraId="246DC3E7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Kitchen towels </w:t>
      </w:r>
    </w:p>
    <w:p w14:paraId="22012B78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13-gallon trash can </w:t>
      </w:r>
    </w:p>
    <w:p w14:paraId="21ED5710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Laundry soap </w:t>
      </w:r>
    </w:p>
    <w:p w14:paraId="2931CAB2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Door and window chimes </w:t>
      </w:r>
    </w:p>
    <w:p w14:paraId="7639C5E2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>Adjustable Door Security Bars</w:t>
      </w:r>
    </w:p>
    <w:p w14:paraId="21696A49" w14:textId="61E44390" w:rsidR="00A803D8" w:rsidRDefault="00A803D8" w:rsidP="00A803D8">
      <w:pPr>
        <w:pStyle w:val="ListParagraph"/>
        <w:numPr>
          <w:ilvl w:val="0"/>
          <w:numId w:val="1"/>
        </w:numPr>
      </w:pPr>
      <w:r>
        <w:t>Expanding accordion file organizer</w:t>
      </w:r>
      <w:r>
        <w:t>s</w:t>
      </w:r>
    </w:p>
    <w:p w14:paraId="641F3DAC" w14:textId="77777777" w:rsidR="00A803D8" w:rsidRDefault="00A803D8" w:rsidP="00A803D8">
      <w:pPr>
        <w:pStyle w:val="ListParagraph"/>
        <w:numPr>
          <w:ilvl w:val="0"/>
          <w:numId w:val="1"/>
        </w:numPr>
      </w:pPr>
      <w:r>
        <w:t xml:space="preserve">Toys (puzzles, art sets, Legos, coloring books, word puzzle books, board games, crayons/markers, crafts, trucks, hot wheels, remote control cars, etc.) </w:t>
      </w:r>
    </w:p>
    <w:p w14:paraId="60A77F74" w14:textId="77777777" w:rsidR="003D0CFB" w:rsidRDefault="003D0CFB"/>
    <w:sectPr w:rsidR="003D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3CA6"/>
    <w:multiLevelType w:val="hybridMultilevel"/>
    <w:tmpl w:val="EBD6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D8"/>
    <w:rsid w:val="003D0CFB"/>
    <w:rsid w:val="006C1DCC"/>
    <w:rsid w:val="00A36566"/>
    <w:rsid w:val="00A803D8"/>
    <w:rsid w:val="00D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DA789"/>
  <w15:chartTrackingRefBased/>
  <w15:docId w15:val="{9FDAF9FB-F603-C340-B76F-32EE913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D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Kaylie</dc:creator>
  <cp:keywords/>
  <dc:description/>
  <cp:lastModifiedBy>Ross, Kaylie</cp:lastModifiedBy>
  <cp:revision>1</cp:revision>
  <dcterms:created xsi:type="dcterms:W3CDTF">2023-04-24T18:04:00Z</dcterms:created>
  <dcterms:modified xsi:type="dcterms:W3CDTF">2023-04-24T18:05:00Z</dcterms:modified>
</cp:coreProperties>
</file>